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6B" w:rsidRPr="0027028E" w:rsidRDefault="0025756B" w:rsidP="0025756B">
      <w:pPr>
        <w:rPr>
          <w:b/>
        </w:rPr>
      </w:pPr>
      <w:r w:rsidRPr="0027028E">
        <w:rPr>
          <w:b/>
        </w:rPr>
        <w:t xml:space="preserve">Encounters with the White Coat: Becoming a Sex and Disability Researcher in a Wheelchair </w:t>
      </w:r>
    </w:p>
    <w:p w:rsidR="00F0053D" w:rsidRPr="00F0053D" w:rsidRDefault="0065054E" w:rsidP="00F0053D">
      <w:r w:rsidRPr="00F0053D">
        <w:t xml:space="preserve">Inge G.E. Blockmans, Joint PhD candidate </w:t>
      </w:r>
      <w:r w:rsidR="00F0053D">
        <w:t xml:space="preserve">(FWO Aspirant) </w:t>
      </w:r>
      <w:r w:rsidRPr="00F0053D">
        <w:t>at the Faculty of Psychology and Pedagogical Sciences at the University of Ghent, and at the Faculty of Medicine at the KU Leuven, Belgium.</w:t>
      </w:r>
    </w:p>
    <w:p w:rsidR="00F0053D" w:rsidRDefault="00F0053D" w:rsidP="00F0053D">
      <w:pPr>
        <w:rPr>
          <w:rFonts w:cs="Times New Roman"/>
        </w:rPr>
      </w:pPr>
      <w:r w:rsidRPr="00F0053D">
        <w:rPr>
          <w:rFonts w:cs="Times New Roman"/>
        </w:rPr>
        <w:t xml:space="preserve">In this </w:t>
      </w:r>
      <w:r>
        <w:rPr>
          <w:rFonts w:cs="Times New Roman"/>
        </w:rPr>
        <w:t>paper</w:t>
      </w:r>
      <w:r w:rsidRPr="00F0053D">
        <w:rPr>
          <w:rFonts w:cs="Times New Roman"/>
        </w:rPr>
        <w:t>, I will deconstruct my own being and becoming of a female researcher with a spinal cord injury</w:t>
      </w:r>
      <w:r w:rsidR="0027028E">
        <w:rPr>
          <w:rFonts w:cs="Times New Roman"/>
        </w:rPr>
        <w:t xml:space="preserve"> (SCI)</w:t>
      </w:r>
      <w:r w:rsidRPr="00F0053D">
        <w:rPr>
          <w:rFonts w:cs="Times New Roman"/>
        </w:rPr>
        <w:t xml:space="preserve">--acknowledging the mirroring power of my participants with disabilities and yet still struggling not to join any club--in the first </w:t>
      </w:r>
      <w:r w:rsidR="0027028E">
        <w:rPr>
          <w:rFonts w:cs="Times New Roman"/>
        </w:rPr>
        <w:t>half</w:t>
      </w:r>
      <w:r w:rsidRPr="00F0053D">
        <w:rPr>
          <w:rFonts w:cs="Times New Roman"/>
        </w:rPr>
        <w:t xml:space="preserve"> of my doctoral research</w:t>
      </w:r>
      <w:r w:rsidR="0027028E">
        <w:rPr>
          <w:rFonts w:cs="Times New Roman"/>
        </w:rPr>
        <w:t xml:space="preserve"> on the sexual well-being of women with SCI</w:t>
      </w:r>
      <w:r w:rsidRPr="00F0053D">
        <w:rPr>
          <w:rFonts w:cs="Times New Roman"/>
        </w:rPr>
        <w:t xml:space="preserve">, more specifically during and in the aftermath of the one-month internship at the rehabilitation wing of a hospital where I observed people and processes, assisted the healthcare team, and had informal conversations with the people who were in rehab. Following Barad’s plead for diffractive methodologies (2007; 2008), I aim to track interference patterns of  the range of relationalities--imagined or </w:t>
      </w:r>
      <w:proofErr w:type="spellStart"/>
      <w:r w:rsidRPr="00F0053D">
        <w:rPr>
          <w:rFonts w:cs="Times New Roman"/>
        </w:rPr>
        <w:t>mobilised</w:t>
      </w:r>
      <w:proofErr w:type="spellEnd"/>
      <w:r w:rsidRPr="00F0053D">
        <w:rPr>
          <w:rFonts w:cs="Times New Roman"/>
        </w:rPr>
        <w:t xml:space="preserve"> by myself or by others--that I embraced or shied away from during my fieldwork based on excerpts from my field notes in order to discover from them the constant process of my own becoming-in-the-world with a </w:t>
      </w:r>
      <w:r w:rsidR="0027028E">
        <w:rPr>
          <w:rFonts w:cs="Times New Roman"/>
        </w:rPr>
        <w:t>“</w:t>
      </w:r>
      <w:r w:rsidRPr="00F0053D">
        <w:rPr>
          <w:rFonts w:cs="Times New Roman"/>
        </w:rPr>
        <w:t>broken body</w:t>
      </w:r>
      <w:r w:rsidR="0027028E">
        <w:rPr>
          <w:rFonts w:cs="Times New Roman"/>
        </w:rPr>
        <w:t>”</w:t>
      </w:r>
      <w:r w:rsidRPr="00F0053D">
        <w:rPr>
          <w:rFonts w:cs="Times New Roman"/>
        </w:rPr>
        <w:t xml:space="preserve"> (</w:t>
      </w:r>
      <w:proofErr w:type="spellStart"/>
      <w:r w:rsidRPr="00F0053D">
        <w:rPr>
          <w:rFonts w:cs="Times New Roman"/>
        </w:rPr>
        <w:t>Shildrick</w:t>
      </w:r>
      <w:proofErr w:type="spellEnd"/>
      <w:r w:rsidR="00441704">
        <w:rPr>
          <w:rFonts w:cs="Times New Roman"/>
        </w:rPr>
        <w:t xml:space="preserve"> &amp; Price</w:t>
      </w:r>
      <w:r w:rsidRPr="00F0053D">
        <w:rPr>
          <w:rFonts w:cs="Times New Roman"/>
        </w:rPr>
        <w:t xml:space="preserve">, 1996), a process in which “identity and any sense of a contained or static sense of embodiment is constantly confronted and displaced” (Fritsch, 2010: 7). </w:t>
      </w:r>
    </w:p>
    <w:p w:rsidR="0027028E" w:rsidRDefault="0027028E" w:rsidP="00F0053D">
      <w:pPr>
        <w:rPr>
          <w:rFonts w:cs="Times New Roman"/>
        </w:rPr>
      </w:pPr>
      <w:r>
        <w:rPr>
          <w:rFonts w:cs="Times New Roman"/>
        </w:rPr>
        <w:t>Key words: disability, auto-ethnography, participatory observation</w:t>
      </w:r>
    </w:p>
    <w:p w:rsidR="00322BBF" w:rsidRDefault="00322BBF" w:rsidP="00F0053D">
      <w:pPr>
        <w:rPr>
          <w:rFonts w:cs="Times New Roman"/>
        </w:rPr>
      </w:pPr>
      <w:r>
        <w:rPr>
          <w:rFonts w:cs="Times New Roman"/>
        </w:rPr>
        <w:t>References:</w:t>
      </w:r>
    </w:p>
    <w:p w:rsidR="00F0053D" w:rsidRPr="00322BBF" w:rsidRDefault="00F0053D" w:rsidP="00F0053D">
      <w:pPr>
        <w:rPr>
          <w:rFonts w:cs="Times New Roman"/>
        </w:rPr>
      </w:pPr>
      <w:r w:rsidRPr="00322BBF">
        <w:rPr>
          <w:kern w:val="1"/>
          <w:lang w:eastAsia="ar-SA"/>
        </w:rPr>
        <w:t xml:space="preserve">Barad, K. </w:t>
      </w:r>
      <w:r w:rsidR="00322BBF" w:rsidRPr="00322BBF">
        <w:rPr>
          <w:kern w:val="1"/>
          <w:lang w:eastAsia="ar-SA"/>
        </w:rPr>
        <w:t>(</w:t>
      </w:r>
      <w:r w:rsidRPr="00322BBF">
        <w:rPr>
          <w:kern w:val="1"/>
          <w:lang w:eastAsia="ar-SA"/>
        </w:rPr>
        <w:t>2007</w:t>
      </w:r>
      <w:r w:rsidR="00322BBF" w:rsidRPr="00322BBF">
        <w:rPr>
          <w:kern w:val="1"/>
          <w:lang w:eastAsia="ar-SA"/>
        </w:rPr>
        <w:t>)</w:t>
      </w:r>
      <w:r w:rsidRPr="00322BBF">
        <w:rPr>
          <w:kern w:val="1"/>
          <w:lang w:eastAsia="ar-SA"/>
        </w:rPr>
        <w:t xml:space="preserve">. </w:t>
      </w:r>
      <w:r w:rsidR="00322BBF" w:rsidRPr="00322BBF">
        <w:rPr>
          <w:i/>
          <w:kern w:val="1"/>
          <w:lang w:eastAsia="ar-SA"/>
        </w:rPr>
        <w:t>Meeting the Universe H</w:t>
      </w:r>
      <w:r w:rsidRPr="00322BBF">
        <w:rPr>
          <w:i/>
          <w:kern w:val="1"/>
          <w:lang w:eastAsia="ar-SA"/>
        </w:rPr>
        <w:t>alfway: Q</w:t>
      </w:r>
      <w:r w:rsidR="00322BBF" w:rsidRPr="00322BBF">
        <w:rPr>
          <w:i/>
          <w:kern w:val="1"/>
          <w:lang w:eastAsia="ar-SA"/>
        </w:rPr>
        <w:t>uantum Physics and the Entanglement of Matter and M</w:t>
      </w:r>
      <w:r w:rsidRPr="00322BBF">
        <w:rPr>
          <w:i/>
          <w:kern w:val="1"/>
          <w:lang w:eastAsia="ar-SA"/>
        </w:rPr>
        <w:t>eaning</w:t>
      </w:r>
      <w:r w:rsidRPr="00322BBF">
        <w:rPr>
          <w:kern w:val="1"/>
          <w:lang w:eastAsia="ar-SA"/>
        </w:rPr>
        <w:t xml:space="preserve">. Durham: Duke University Press. </w:t>
      </w:r>
    </w:p>
    <w:p w:rsidR="00F0053D" w:rsidRPr="00322BBF" w:rsidRDefault="00304479" w:rsidP="00F0053D">
      <w:pPr>
        <w:rPr>
          <w:rFonts w:cs="Times New Roman"/>
          <w:szCs w:val="24"/>
        </w:rPr>
      </w:pPr>
      <w:r w:rsidRPr="00322BBF">
        <w:rPr>
          <w:rFonts w:cs="Times New Roman"/>
          <w:szCs w:val="24"/>
        </w:rPr>
        <w:t xml:space="preserve">Barad, K. (2008). </w:t>
      </w:r>
      <w:proofErr w:type="spellStart"/>
      <w:r w:rsidR="00F0053D" w:rsidRPr="00322BBF">
        <w:rPr>
          <w:rFonts w:cs="Times New Roman"/>
          <w:szCs w:val="24"/>
        </w:rPr>
        <w:t>Posthumanist</w:t>
      </w:r>
      <w:proofErr w:type="spellEnd"/>
      <w:r w:rsidR="00322BBF" w:rsidRPr="00322BBF">
        <w:rPr>
          <w:rFonts w:cs="Times New Roman"/>
          <w:szCs w:val="24"/>
        </w:rPr>
        <w:t xml:space="preserve"> Performativity: Toward an U</w:t>
      </w:r>
      <w:r w:rsidR="00F0053D" w:rsidRPr="00322BBF">
        <w:rPr>
          <w:rFonts w:cs="Times New Roman"/>
          <w:szCs w:val="24"/>
        </w:rPr>
        <w:t>nderstandin</w:t>
      </w:r>
      <w:r w:rsidR="00322BBF" w:rsidRPr="00322BBF">
        <w:rPr>
          <w:rFonts w:cs="Times New Roman"/>
          <w:szCs w:val="24"/>
        </w:rPr>
        <w:t>g of how Matter C</w:t>
      </w:r>
      <w:r w:rsidRPr="00322BBF">
        <w:rPr>
          <w:rFonts w:cs="Times New Roman"/>
          <w:szCs w:val="24"/>
        </w:rPr>
        <w:t>omes to Matter. I</w:t>
      </w:r>
      <w:r w:rsidR="00F0053D" w:rsidRPr="00322BBF">
        <w:rPr>
          <w:rFonts w:cs="Times New Roman"/>
          <w:szCs w:val="24"/>
        </w:rPr>
        <w:t>n</w:t>
      </w:r>
      <w:r w:rsidRPr="00322BBF">
        <w:rPr>
          <w:rFonts w:cs="Times New Roman"/>
          <w:szCs w:val="24"/>
        </w:rPr>
        <w:t>:</w:t>
      </w:r>
      <w:r w:rsidR="00F0053D" w:rsidRPr="00322BBF">
        <w:rPr>
          <w:rFonts w:cs="Times New Roman"/>
          <w:szCs w:val="24"/>
        </w:rPr>
        <w:t xml:space="preserve"> </w:t>
      </w:r>
      <w:r w:rsidR="00F0053D" w:rsidRPr="00322BBF">
        <w:rPr>
          <w:rFonts w:cs="Times New Roman"/>
          <w:i/>
          <w:szCs w:val="24"/>
        </w:rPr>
        <w:t>Material Feminisms</w:t>
      </w:r>
      <w:r w:rsidR="00F0053D" w:rsidRPr="00322BBF">
        <w:rPr>
          <w:rFonts w:cs="Times New Roman"/>
          <w:szCs w:val="24"/>
        </w:rPr>
        <w:t xml:space="preserve">, </w:t>
      </w:r>
      <w:r w:rsidRPr="00322BBF">
        <w:rPr>
          <w:rFonts w:cs="Times New Roman"/>
          <w:szCs w:val="24"/>
        </w:rPr>
        <w:t>(Eds.)</w:t>
      </w:r>
      <w:r w:rsidR="00F0053D" w:rsidRPr="00322BBF">
        <w:rPr>
          <w:rFonts w:cs="Times New Roman"/>
          <w:szCs w:val="24"/>
        </w:rPr>
        <w:t xml:space="preserve"> S</w:t>
      </w:r>
      <w:r w:rsidR="00322BBF" w:rsidRPr="00322BBF">
        <w:rPr>
          <w:rFonts w:cs="Times New Roman"/>
          <w:szCs w:val="24"/>
        </w:rPr>
        <w:t>.</w:t>
      </w:r>
      <w:r w:rsidR="00F0053D" w:rsidRPr="00322BBF">
        <w:rPr>
          <w:rFonts w:cs="Times New Roman"/>
          <w:szCs w:val="24"/>
        </w:rPr>
        <w:t xml:space="preserve"> </w:t>
      </w:r>
      <w:proofErr w:type="spellStart"/>
      <w:r w:rsidR="00F0053D" w:rsidRPr="00322BBF">
        <w:rPr>
          <w:rFonts w:cs="Times New Roman"/>
          <w:szCs w:val="24"/>
        </w:rPr>
        <w:t>Alaimo</w:t>
      </w:r>
      <w:proofErr w:type="spellEnd"/>
      <w:r w:rsidR="00F0053D" w:rsidRPr="00322BBF">
        <w:rPr>
          <w:rFonts w:cs="Times New Roman"/>
          <w:szCs w:val="24"/>
        </w:rPr>
        <w:t xml:space="preserve"> &amp; S</w:t>
      </w:r>
      <w:r w:rsidR="00322BBF" w:rsidRPr="00322BBF">
        <w:rPr>
          <w:rFonts w:cs="Times New Roman"/>
          <w:szCs w:val="24"/>
        </w:rPr>
        <w:t>.</w:t>
      </w:r>
      <w:r w:rsidR="00F0053D" w:rsidRPr="00322BBF">
        <w:rPr>
          <w:rFonts w:cs="Times New Roman"/>
          <w:szCs w:val="24"/>
        </w:rPr>
        <w:t xml:space="preserve"> </w:t>
      </w:r>
      <w:proofErr w:type="spellStart"/>
      <w:r w:rsidR="00F0053D" w:rsidRPr="00322BBF">
        <w:rPr>
          <w:rFonts w:cs="Times New Roman"/>
          <w:szCs w:val="24"/>
        </w:rPr>
        <w:t>Hekman</w:t>
      </w:r>
      <w:proofErr w:type="spellEnd"/>
      <w:r w:rsidR="00F0053D" w:rsidRPr="00322BBF">
        <w:rPr>
          <w:rFonts w:cs="Times New Roman"/>
          <w:szCs w:val="24"/>
        </w:rPr>
        <w:t xml:space="preserve"> (Indiana</w:t>
      </w:r>
      <w:r w:rsidR="00322BBF" w:rsidRPr="00322BBF">
        <w:rPr>
          <w:rFonts w:cs="Times New Roman"/>
          <w:szCs w:val="24"/>
        </w:rPr>
        <w:t xml:space="preserve">: Indiana University Press) pp. </w:t>
      </w:r>
      <w:r w:rsidR="00F0053D" w:rsidRPr="00322BBF">
        <w:rPr>
          <w:rFonts w:cs="Times New Roman"/>
          <w:szCs w:val="24"/>
        </w:rPr>
        <w:t>120 - 154</w:t>
      </w:r>
      <w:r w:rsidRPr="00322BBF">
        <w:rPr>
          <w:rFonts w:cs="Times New Roman"/>
          <w:szCs w:val="24"/>
        </w:rPr>
        <w:t>.</w:t>
      </w:r>
    </w:p>
    <w:p w:rsidR="00304479" w:rsidRPr="00322BBF" w:rsidRDefault="00304479" w:rsidP="00F0053D">
      <w:r w:rsidRPr="00322BBF">
        <w:t xml:space="preserve">Fritsch, K. (2010). Intimate assemblages: Disability, </w:t>
      </w:r>
      <w:proofErr w:type="spellStart"/>
      <w:r w:rsidRPr="00322BBF">
        <w:t>Intercorporeality</w:t>
      </w:r>
      <w:proofErr w:type="spellEnd"/>
      <w:r w:rsidRPr="00322BBF">
        <w:t xml:space="preserve">, and the </w:t>
      </w:r>
      <w:proofErr w:type="spellStart"/>
      <w:r w:rsidRPr="00322BBF">
        <w:t>labour</w:t>
      </w:r>
      <w:proofErr w:type="spellEnd"/>
      <w:r w:rsidRPr="00322BBF">
        <w:t xml:space="preserve"> of attendant care. </w:t>
      </w:r>
      <w:r w:rsidRPr="00322BBF">
        <w:rPr>
          <w:i/>
        </w:rPr>
        <w:t>Critical Disability Discourse, 2</w:t>
      </w:r>
      <w:r w:rsidR="00322BBF" w:rsidRPr="00322BBF">
        <w:t xml:space="preserve">: </w:t>
      </w:r>
      <w:r w:rsidRPr="00322BBF">
        <w:t>1-14.</w:t>
      </w:r>
    </w:p>
    <w:p w:rsidR="00322BBF" w:rsidRPr="0013403E" w:rsidRDefault="00322BBF" w:rsidP="00F0053D">
      <w:pPr>
        <w:rPr>
          <w:rFonts w:cs="Times New Roman"/>
          <w:lang w:val="nl-BE"/>
        </w:rPr>
      </w:pPr>
      <w:proofErr w:type="spellStart"/>
      <w:r w:rsidRPr="00322BBF">
        <w:rPr>
          <w:rFonts w:cs="Times New Roman"/>
        </w:rPr>
        <w:t>Shildrick</w:t>
      </w:r>
      <w:proofErr w:type="spellEnd"/>
      <w:r w:rsidRPr="00322BBF">
        <w:rPr>
          <w:rFonts w:cs="Times New Roman"/>
        </w:rPr>
        <w:t xml:space="preserve">, M., &amp; Price, J. (1996). Breaking the Boundaries of the Broken Body: Mastery, Materiality and ME. </w:t>
      </w:r>
      <w:r w:rsidRPr="0013403E">
        <w:rPr>
          <w:rFonts w:cs="Times New Roman"/>
          <w:i/>
          <w:lang w:val="nl-BE"/>
        </w:rPr>
        <w:t xml:space="preserve">Body </w:t>
      </w:r>
      <w:proofErr w:type="spellStart"/>
      <w:r w:rsidRPr="0013403E">
        <w:rPr>
          <w:rFonts w:cs="Times New Roman"/>
          <w:i/>
          <w:lang w:val="nl-BE"/>
        </w:rPr>
        <w:t>and</w:t>
      </w:r>
      <w:proofErr w:type="spellEnd"/>
      <w:r w:rsidRPr="0013403E">
        <w:rPr>
          <w:rFonts w:cs="Times New Roman"/>
          <w:i/>
          <w:lang w:val="nl-BE"/>
        </w:rPr>
        <w:t xml:space="preserve"> Society, 2</w:t>
      </w:r>
      <w:r w:rsidRPr="0013403E">
        <w:rPr>
          <w:rFonts w:cs="Times New Roman"/>
          <w:lang w:val="nl-BE"/>
        </w:rPr>
        <w:t>(4): 93-113.</w:t>
      </w:r>
    </w:p>
    <w:p w:rsidR="001271FE" w:rsidRPr="00671E56" w:rsidRDefault="001271FE">
      <w:pPr>
        <w:rPr>
          <w:sz w:val="20"/>
          <w:szCs w:val="20"/>
        </w:rPr>
      </w:pPr>
      <w:bookmarkStart w:id="0" w:name="_GoBack"/>
      <w:bookmarkEnd w:id="0"/>
    </w:p>
    <w:sectPr w:rsidR="001271FE" w:rsidRPr="00671E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0"/>
    <w:rsid w:val="001271FE"/>
    <w:rsid w:val="0013403E"/>
    <w:rsid w:val="00187A37"/>
    <w:rsid w:val="00223433"/>
    <w:rsid w:val="0025756B"/>
    <w:rsid w:val="0027028E"/>
    <w:rsid w:val="00304479"/>
    <w:rsid w:val="00322BBF"/>
    <w:rsid w:val="00441704"/>
    <w:rsid w:val="004969B7"/>
    <w:rsid w:val="005210C7"/>
    <w:rsid w:val="005E020B"/>
    <w:rsid w:val="0065054E"/>
    <w:rsid w:val="00671E56"/>
    <w:rsid w:val="00676E88"/>
    <w:rsid w:val="00A104B1"/>
    <w:rsid w:val="00A25F24"/>
    <w:rsid w:val="00A51470"/>
    <w:rsid w:val="00C4102E"/>
    <w:rsid w:val="00D16E9F"/>
    <w:rsid w:val="00D44C7B"/>
    <w:rsid w:val="00D90F98"/>
    <w:rsid w:val="00F0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F861-746D-4890-9914-7724303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271F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271FE"/>
    <w:rPr>
      <w:b/>
      <w:bCs/>
    </w:rPr>
  </w:style>
  <w:style w:type="character" w:customStyle="1" w:styleId="apple-converted-space">
    <w:name w:val="apple-converted-space"/>
    <w:basedOn w:val="Standaardalinea-lettertype"/>
    <w:rsid w:val="001271FE"/>
  </w:style>
  <w:style w:type="character" w:customStyle="1" w:styleId="tooltiplinkwrapper">
    <w:name w:val="tooltiplinkwrapper"/>
    <w:basedOn w:val="Standaardalinea-lettertype"/>
    <w:rsid w:val="001271FE"/>
  </w:style>
  <w:style w:type="character" w:customStyle="1" w:styleId="itemsublabel">
    <w:name w:val="itemsublabel"/>
    <w:basedOn w:val="Standaardalinea-lettertype"/>
    <w:rsid w:val="001271F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053D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053D"/>
    <w:rPr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053D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53D"/>
    <w:rPr>
      <w:rFonts w:ascii="Segoe UI" w:hAnsi="Segoe UI" w:cs="Segoe UI"/>
      <w:sz w:val="18"/>
      <w:szCs w:val="18"/>
    </w:rPr>
  </w:style>
  <w:style w:type="character" w:customStyle="1" w:styleId="rwrro">
    <w:name w:val="rwrro"/>
    <w:basedOn w:val="Standaardalinea-lettertype"/>
    <w:rsid w:val="0027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Blockmans</dc:creator>
  <cp:keywords/>
  <dc:description/>
  <cp:lastModifiedBy>Inge Blockmans</cp:lastModifiedBy>
  <cp:revision>3</cp:revision>
  <dcterms:created xsi:type="dcterms:W3CDTF">2016-12-09T14:18:00Z</dcterms:created>
  <dcterms:modified xsi:type="dcterms:W3CDTF">2017-02-13T14:18:00Z</dcterms:modified>
</cp:coreProperties>
</file>